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Ansi="Times New Roman" w:eastAsia="SimSun" w:cs="Times New Roman" w:asciiTheme="minorAscii"/>
          <w:b/>
          <w:bCs/>
          <w:sz w:val="22"/>
          <w:szCs w:val="22"/>
          <w:lang w:eastAsia="zh-CN" w:bidi="hi-IN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Ansi="Times New Roman" w:eastAsia="SimSun" w:cs="Times New Roman" w:asciiTheme="minorAscii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center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DEFINI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Ț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II DE CAZ STABILITE DE INSTITUTUL NA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Ț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IONAL DE S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Ă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N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Ă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TATE PUBLIC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Ă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 xml:space="preserve">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Î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N SITUA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Ț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IA PANDEMIEI CU SARS-COV-2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Caz suspect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>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u w:val="single"/>
          <w:lang w:eastAsia="zh-CN" w:bidi="hi-IN"/>
        </w:rPr>
        <w:t>Pacient cu infecție respiratorie acută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(debut brusc cu cel puțin unul din următoarele simptome: tuse, febră, dificultate în respirație (creșterea frecvenței respiratorii)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fără o altă etiologie precizată care să explice pe deplin tabloul clinic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SAU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u w:val="single"/>
          <w:lang w:eastAsia="zh-CN" w:bidi="hi-IN"/>
        </w:rPr>
        <w:t>Pacient cu infecție respiratorie acută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(debut brusc cu cel puțin unul din următoarele simptome: tuse, febră, dificultate în respirație (creșterea frecvenței respiratorii)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 xml:space="preserve">I 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fără o altă etiologie precizată care să explice pe deplin tabloul clinic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cu istoric de călătorie internațională, în perioada de 14 zile anterioare datei debutului 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SAU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u w:val="single"/>
          <w:lang w:eastAsia="zh-CN" w:bidi="hi-IN"/>
        </w:rPr>
        <w:t>Pacient cu infecție respiratorie acută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(debut brusc cu cel puțin unul din următoarele simptome: tuse, febră, dificultate în respirație (creșterea frecvenței respiratorii)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s-a aflat în contact apropiat cu un caz confirmat cu COVID-19 în perioada de 14 zile anterioare datei debutului 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SAU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u w:val="single"/>
          <w:lang w:eastAsia="zh-CN" w:bidi="hi-IN"/>
        </w:rPr>
        <w:t>Pacient cu pneumonie, bronhopneumonie +/- pleurezie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>, fără altă etiologie precizată care să explice pe deplin tabloul clinic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SAU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5. 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Pacient cu infecție respiratorie acută severă (SARI)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(febră sau istoric de febră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tuse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 xml:space="preserve">I 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dificultate în respirație (creșterea frecvenței respiratorii) </w:t>
      </w:r>
      <w:r>
        <w:rPr>
          <w:rFonts w:hint="default" w:ascii="Arial" w:hAnsi="Arial" w:eastAsia="SimSun" w:cs="Arial"/>
          <w:b/>
          <w:bCs/>
          <w:sz w:val="22"/>
          <w:szCs w:val="22"/>
          <w:lang w:val="ro-RO" w:eastAsia="zh-CN" w:bidi="hi-IN"/>
        </w:rPr>
        <w:t>Ș</w:t>
      </w: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I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necesită spitalizare peste noapte) fără altă etiologie precizată care să explice pe deplin tabloul clinic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Contactul apropiat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este definit ca: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locuiește în aceeași gospodărie cu un pacient cu COVID-19;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a avut contact fizic direct cu un caz de COVID-19 (ex. strângere de mână fără igiena ulterioară a mâinilor);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a avut contact direct neprotejat cu secreții infecțioase ale unui caz de COVID-19 (ex. în timpul tusei, atingerea unor batiste cu mâna neprotejată de mănușă);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a avut contact față în față cu un caz de COVID-19 la o distanță mai mică de 2 m și cu o durată de minim 15 minute;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care s-a aflat în aceeași încăpere (ex. sala de clasă, sală de ședințe, sală de așteptare din spital) cu un caz de COVID-19, timp de minimum 15 minute și la o distanță mai mică de 2 m;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- Persoan</w:t>
      </w:r>
      <w:r>
        <w:rPr>
          <w:rFonts w:hint="default" w:ascii="Arial" w:hAnsi="Arial" w:eastAsia="SimSun" w:cs="Arial"/>
          <w:sz w:val="22"/>
          <w:szCs w:val="22"/>
          <w:lang w:val="en-US" w:eastAsia="zh-CN" w:bidi="hi-IN"/>
        </w:rPr>
        <w:t>a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 din rândul personalului medico-sanitar sau altă persoană care acordă îngrijire directă unui pacient cu COVID-19 sau o persoană din rândul personalului de laborator care manipulează probe recoltate de la un pacient cu COVID-19, fără portul corect al echipamentului de protecție*;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*Personalul medical care a purtat echipamentul de protecție corespunzător tipului de îngrijire acordată NU ESTE CONSIDERAT CONTACT APROPIAT. Leg</w:t>
      </w:r>
      <w:r>
        <w:rPr>
          <w:rFonts w:hint="default" w:ascii="Arial" w:hAnsi="Arial" w:eastAsia="SimSun" w:cs="Arial"/>
          <w:sz w:val="22"/>
          <w:szCs w:val="22"/>
          <w:lang w:val="ro-RO" w:eastAsia="zh-CN" w:bidi="hi-IN"/>
        </w:rPr>
        <w:t>ă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tura epidemiologică ar fi putut avea loc în perioada de 14 zile anterioare.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</w:pP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eastAsia="zh-CN" w:bidi="hi-IN"/>
        </w:rPr>
        <w:t>Caz confirmat</w:t>
      </w: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: 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O persoană cu confirmare în laborator a infecției cu SARS-CoV-2, indiferent de semnele şi simptomele clinice.</w:t>
      </w:r>
    </w:p>
    <w:p>
      <w:p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</w:p>
    <w:p>
      <w:pPr>
        <w:spacing w:after="0" w:line="240" w:lineRule="auto"/>
        <w:ind w:firstLine="36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În cazul în care se consideră cazul ca fiind suspect, 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 xml:space="preserve">Se apelează 112; 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Se raportează la DSP imediat, telefonic, setul minim de date pentru cazul suspect: nume, prenume, CNP, data debutului, simptome (in raport cu definiția de caz), legătura epidemiologica (contact cu caz confirmat), ocupația (ex. personal medico-sanitar).</w:t>
      </w:r>
    </w:p>
    <w:p>
      <w:pPr>
        <w:spacing w:after="0" w:line="240" w:lineRule="auto"/>
        <w:ind w:firstLine="36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</w:p>
    <w:p>
      <w:pPr>
        <w:spacing w:after="0" w:line="240" w:lineRule="auto"/>
        <w:ind w:firstLine="360"/>
        <w:jc w:val="both"/>
        <w:rPr>
          <w:rFonts w:hint="default" w:ascii="Arial" w:hAnsi="Arial" w:eastAsia="SimSun" w:cs="Arial"/>
          <w:sz w:val="22"/>
          <w:szCs w:val="22"/>
          <w:lang w:eastAsia="zh-CN" w:bidi="hi-IN"/>
        </w:rPr>
      </w:pPr>
      <w:r>
        <w:rPr>
          <w:rFonts w:hint="default" w:ascii="Arial" w:hAnsi="Arial" w:eastAsia="SimSun" w:cs="Arial"/>
          <w:sz w:val="22"/>
          <w:szCs w:val="22"/>
          <w:lang w:eastAsia="zh-CN" w:bidi="hi-IN"/>
        </w:rPr>
        <w:t>După transferul pacientului suspect către unitatea sanitară se va face dezinfecția corespunzătoare a spațiului de izolare/tampon.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00" w:h="16840"/>
      <w:pgMar w:top="1417" w:right="850" w:bottom="141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color w:val="FF0000"/>
      </w:rPr>
      <w:t xml:space="preserve">ACEST DOCUMENT ESTE PROPRIETATEA WELLBORN  REPRODUCEREA SI DIFUZAREA SE POATE FACE DOAR CU ACORDUL WELLBORN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10"/>
        <w:tab w:val="clear" w:pos="4536"/>
        <w:tab w:val="clear" w:pos="9072"/>
      </w:tabs>
    </w:pPr>
    <w:r>
      <w:rPr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15875</wp:posOffset>
          </wp:positionV>
          <wp:extent cx="1767205" cy="1174750"/>
          <wp:effectExtent l="0" t="0" r="4445" b="6350"/>
          <wp:wrapNone/>
          <wp:docPr id="2" name="Picture 2" descr="Picture1-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-cutou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0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161925</wp:posOffset>
          </wp:positionV>
          <wp:extent cx="1149350" cy="797560"/>
          <wp:effectExtent l="0" t="0" r="12700" b="2540"/>
          <wp:wrapNone/>
          <wp:docPr id="150" name="I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ine 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12" b="15259"/>
                  <a:stretch>
                    <a:fillRect/>
                  </a:stretch>
                </pic:blipFill>
                <pic:spPr>
                  <a:xfrm>
                    <a:off x="0" y="0"/>
                    <a:ext cx="114935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>
    <w:pPr>
      <w:pStyle w:val="3"/>
    </w:pPr>
    <w:r>
      <w:rPr>
        <w:rFonts w:ascii="Times New Roman" w:hAnsi="Times New Roman" w:eastAsia="Calibri" w:cs="Times New Roman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2025650</wp:posOffset>
          </wp:positionH>
          <wp:positionV relativeFrom="paragraph">
            <wp:posOffset>42545</wp:posOffset>
          </wp:positionV>
          <wp:extent cx="2379345" cy="442595"/>
          <wp:effectExtent l="0" t="0" r="1905" b="14605"/>
          <wp:wrapNone/>
          <wp:docPr id="1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934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ind w:firstLine="3740" w:firstLineChars="1700"/>
    </w:pPr>
    <w:r>
      <w:rPr>
        <w:lang w:val="en-US"/>
      </w:rPr>
      <w:t xml:space="preserve"> </w:t>
    </w:r>
    <w:r>
      <w:t xml:space="preserve">Website: wellborn.ro </w:t>
    </w:r>
  </w:p>
  <w:p>
    <w:pPr>
      <w:pStyle w:val="3"/>
    </w:pPr>
    <w:r>
      <w:t xml:space="preserve">Telefon: 031.9105/ 0314058585         </w:t>
    </w:r>
    <w:r>
      <w:rPr>
        <w:lang w:val="en-US"/>
      </w:rPr>
      <w:t xml:space="preserve">   </w:t>
    </w:r>
    <w:r>
      <w:t xml:space="preserve"> E-mail: </w:t>
    </w:r>
    <w:r>
      <w:fldChar w:fldCharType="begin"/>
    </w:r>
    <w:r>
      <w:instrText xml:space="preserve"> HYPERLINK "mailto:office@wellborn.ro" </w:instrText>
    </w:r>
    <w:r>
      <w:fldChar w:fldCharType="separate"/>
    </w:r>
    <w:r>
      <w:rPr>
        <w:rStyle w:val="5"/>
      </w:rPr>
      <w:t>office@wellborn.ro</w:t>
    </w:r>
    <w:r>
      <w:rPr>
        <w:rStyle w:val="5"/>
      </w:rPr>
      <w:fldChar w:fldCharType="end"/>
    </w:r>
    <w:r>
      <w:t xml:space="preserve">      </w:t>
    </w:r>
    <w:r>
      <w:rPr>
        <w:lang w:val="en-US"/>
      </w:rPr>
      <w:t xml:space="preserve">  </w:t>
    </w:r>
    <w:r>
      <w:t xml:space="preserve"> </w:t>
    </w:r>
    <w:r>
      <w:rPr>
        <w:lang w:val="en-US"/>
      </w:rPr>
      <w:t>Adresa: Strada Brodina, nr. 3, București</w: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E92"/>
    <w:multiLevelType w:val="multilevel"/>
    <w:tmpl w:val="07295E92"/>
    <w:lvl w:ilvl="0" w:tentative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3F7E0CEC"/>
    <w:multiLevelType w:val="singleLevel"/>
    <w:tmpl w:val="3F7E0CE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08"/>
    <w:rsid w:val="00183C7E"/>
    <w:rsid w:val="0036272B"/>
    <w:rsid w:val="0040450B"/>
    <w:rsid w:val="00520208"/>
    <w:rsid w:val="00657FF0"/>
    <w:rsid w:val="009D38B5"/>
    <w:rsid w:val="00BC028B"/>
    <w:rsid w:val="00BD7A5F"/>
    <w:rsid w:val="00C95154"/>
    <w:rsid w:val="319F219A"/>
    <w:rsid w:val="5FC072B0"/>
    <w:rsid w:val="65C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Header Char"/>
    <w:basedOn w:val="4"/>
    <w:link w:val="3"/>
    <w:qFormat/>
    <w:uiPriority w:val="99"/>
    <w:rPr>
      <w:sz w:val="22"/>
      <w:szCs w:val="22"/>
      <w:lang w:val="ro-RO"/>
    </w:rPr>
  </w:style>
  <w:style w:type="character" w:customStyle="1" w:styleId="9">
    <w:name w:val="Footer Char"/>
    <w:basedOn w:val="4"/>
    <w:link w:val="2"/>
    <w:qFormat/>
    <w:uiPriority w:val="99"/>
    <w:rPr>
      <w:sz w:val="22"/>
      <w:szCs w:val="22"/>
      <w:lang w:val="ro-RO"/>
    </w:rPr>
  </w:style>
  <w:style w:type="paragraph" w:styleId="1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2788</Characters>
  <Lines>23</Lines>
  <Paragraphs>6</Paragraphs>
  <TotalTime>0</TotalTime>
  <ScaleCrop>false</ScaleCrop>
  <LinksUpToDate>false</LinksUpToDate>
  <CharactersWithSpaces>3271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2020-05-20T10:05:00Z</dcterms:created>
  <dc:creator>andreea mustata</dc:creator>
  <cp:lastModifiedBy>Roxana Sabou</cp:lastModifiedBy>
  <dcterms:modified xsi:type="dcterms:W3CDTF">2020-05-22T13:33:37Z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